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6247D" w:rsidRPr="00534DE6">
        <w:trPr>
          <w:trHeight w:hRule="exact" w:val="1666"/>
        </w:trPr>
        <w:tc>
          <w:tcPr>
            <w:tcW w:w="426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66247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247D" w:rsidRPr="00534D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247D" w:rsidRPr="00534DE6">
        <w:trPr>
          <w:trHeight w:hRule="exact" w:val="211"/>
        </w:trPr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</w:tr>
      <w:tr w:rsidR="0066247D">
        <w:trPr>
          <w:trHeight w:hRule="exact" w:val="416"/>
        </w:trPr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247D" w:rsidRPr="00534DE6">
        <w:trPr>
          <w:trHeight w:hRule="exact" w:val="277"/>
        </w:trPr>
        <w:tc>
          <w:tcPr>
            <w:tcW w:w="426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1277" w:type="dxa"/>
          </w:tcPr>
          <w:p w:rsidR="0066247D" w:rsidRDefault="006624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6247D" w:rsidRPr="00A601EB">
        <w:trPr>
          <w:trHeight w:hRule="exact" w:val="555"/>
        </w:trPr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247D" w:rsidRPr="00A601EB" w:rsidRDefault="00C01D6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6247D">
        <w:trPr>
          <w:trHeight w:hRule="exact" w:val="277"/>
        </w:trPr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6247D">
        <w:trPr>
          <w:trHeight w:hRule="exact" w:val="277"/>
        </w:trPr>
        <w:tc>
          <w:tcPr>
            <w:tcW w:w="426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1277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  <w:tc>
          <w:tcPr>
            <w:tcW w:w="2836" w:type="dxa"/>
          </w:tcPr>
          <w:p w:rsidR="0066247D" w:rsidRDefault="0066247D"/>
        </w:tc>
      </w:tr>
      <w:tr w:rsidR="0066247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247D">
        <w:trPr>
          <w:trHeight w:hRule="exact" w:val="1496"/>
        </w:trPr>
        <w:tc>
          <w:tcPr>
            <w:tcW w:w="426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исследований и квалитология в социальной работе</w:t>
            </w:r>
          </w:p>
          <w:p w:rsidR="0066247D" w:rsidRDefault="00A601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Б1.О.02.07</w:t>
            </w:r>
          </w:p>
        </w:tc>
        <w:tc>
          <w:tcPr>
            <w:tcW w:w="2836" w:type="dxa"/>
          </w:tcPr>
          <w:p w:rsidR="0066247D" w:rsidRDefault="0066247D"/>
        </w:tc>
      </w:tr>
      <w:tr w:rsidR="0066247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247D" w:rsidRPr="00534DE6">
        <w:trPr>
          <w:trHeight w:hRule="exact" w:val="1389"/>
        </w:trPr>
        <w:tc>
          <w:tcPr>
            <w:tcW w:w="426" w:type="dxa"/>
          </w:tcPr>
          <w:p w:rsidR="0066247D" w:rsidRDefault="006624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247D" w:rsidRPr="00C01D6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66247D" w:rsidRPr="00C01D67">
        <w:trPr>
          <w:trHeight w:hRule="exact" w:val="416"/>
        </w:trPr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</w:tr>
      <w:tr w:rsidR="0066247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1277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  <w:tc>
          <w:tcPr>
            <w:tcW w:w="2836" w:type="dxa"/>
          </w:tcPr>
          <w:p w:rsidR="0066247D" w:rsidRDefault="0066247D"/>
        </w:tc>
      </w:tr>
      <w:tr w:rsidR="0066247D">
        <w:trPr>
          <w:trHeight w:hRule="exact" w:val="155"/>
        </w:trPr>
        <w:tc>
          <w:tcPr>
            <w:tcW w:w="426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1277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  <w:tc>
          <w:tcPr>
            <w:tcW w:w="2836" w:type="dxa"/>
          </w:tcPr>
          <w:p w:rsidR="0066247D" w:rsidRDefault="0066247D"/>
        </w:tc>
      </w:tr>
      <w:tr w:rsidR="006624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6624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6247D" w:rsidRPr="00534D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66247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66247D">
        <w:trPr>
          <w:trHeight w:hRule="exact" w:val="2005"/>
        </w:trPr>
        <w:tc>
          <w:tcPr>
            <w:tcW w:w="426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1277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  <w:tc>
          <w:tcPr>
            <w:tcW w:w="2836" w:type="dxa"/>
          </w:tcPr>
          <w:p w:rsidR="0066247D" w:rsidRDefault="0066247D"/>
        </w:tc>
      </w:tr>
      <w:tr w:rsidR="0066247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247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53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601EB"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6247D" w:rsidRPr="00A601EB" w:rsidRDefault="00662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6247D" w:rsidRPr="00A601EB" w:rsidRDefault="00662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6247D" w:rsidRDefault="00A601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24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247D" w:rsidRPr="00A601EB" w:rsidRDefault="00662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6247D" w:rsidRPr="00A601EB" w:rsidRDefault="00662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6247D" w:rsidRPr="00534D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247D">
        <w:trPr>
          <w:trHeight w:hRule="exact" w:val="555"/>
        </w:trPr>
        <w:tc>
          <w:tcPr>
            <w:tcW w:w="9640" w:type="dxa"/>
          </w:tcPr>
          <w:p w:rsidR="0066247D" w:rsidRDefault="0066247D"/>
        </w:tc>
      </w:tr>
      <w:tr w:rsidR="006624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247D" w:rsidRDefault="00A601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534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247D" w:rsidRPr="00534DE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исследований и квалитология в социальной работе» в течение 2021/2022 учебного года: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6247D" w:rsidRPr="00534DE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Б1.О.02.07 «Методика исследований и</w:t>
            </w:r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534DE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квалитология в социальной работе».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247D" w:rsidRPr="00534DE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исследований и квалитология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247D" w:rsidRPr="00534D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662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247D" w:rsidRPr="00534D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основы инструментария профессиональной деятельности в сфере социальной работы</w:t>
            </w:r>
          </w:p>
        </w:tc>
      </w:tr>
      <w:tr w:rsidR="0066247D" w:rsidRPr="00534D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основные методы и приемы профессиональной деятельности в сфере социальной работы</w:t>
            </w:r>
          </w:p>
        </w:tc>
      </w:tr>
      <w:tr w:rsidR="0066247D" w:rsidRPr="00534D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методами и приемами контроля в профессиональной деятельности в сфере социальной работы</w:t>
            </w:r>
          </w:p>
        </w:tc>
      </w:tr>
      <w:tr w:rsidR="0066247D" w:rsidRPr="00534DE6">
        <w:trPr>
          <w:trHeight w:hRule="exact" w:val="277"/>
        </w:trPr>
        <w:tc>
          <w:tcPr>
            <w:tcW w:w="964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</w:tr>
      <w:tr w:rsidR="0066247D" w:rsidRPr="00534DE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662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247D" w:rsidRPr="00534D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66247D" w:rsidRPr="00534D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66247D" w:rsidRPr="00534D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66247D" w:rsidRPr="00534DE6">
        <w:trPr>
          <w:trHeight w:hRule="exact" w:val="416"/>
        </w:trPr>
        <w:tc>
          <w:tcPr>
            <w:tcW w:w="964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</w:tr>
      <w:tr w:rsidR="0066247D" w:rsidRPr="0053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247D" w:rsidRPr="00534D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Б1.О.02.07 «Методика исследований и квалитология в социальной работе»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6247D" w:rsidRPr="00534DE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24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66247D"/>
        </w:tc>
      </w:tr>
      <w:tr w:rsidR="0066247D" w:rsidRPr="00534D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Pr="00A601EB" w:rsidRDefault="0066247D">
            <w:pPr>
              <w:rPr>
                <w:lang w:val="ru-RU"/>
              </w:rPr>
            </w:pPr>
          </w:p>
        </w:tc>
      </w:tr>
      <w:tr w:rsidR="0066247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Pr="00A601EB" w:rsidRDefault="00A601EB">
            <w:pPr>
              <w:spacing w:after="0" w:line="240" w:lineRule="auto"/>
              <w:jc w:val="center"/>
              <w:rPr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в социальной работе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Pr="00A601EB" w:rsidRDefault="00A601EB">
            <w:pPr>
              <w:spacing w:after="0" w:line="240" w:lineRule="auto"/>
              <w:jc w:val="center"/>
              <w:rPr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</w:t>
            </w:r>
          </w:p>
        </w:tc>
      </w:tr>
      <w:tr w:rsidR="0066247D" w:rsidRPr="00534DE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247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247D">
        <w:trPr>
          <w:trHeight w:hRule="exact" w:val="416"/>
        </w:trPr>
        <w:tc>
          <w:tcPr>
            <w:tcW w:w="3970" w:type="dxa"/>
          </w:tcPr>
          <w:p w:rsidR="0066247D" w:rsidRDefault="0066247D"/>
        </w:tc>
        <w:tc>
          <w:tcPr>
            <w:tcW w:w="1702" w:type="dxa"/>
          </w:tcPr>
          <w:p w:rsidR="0066247D" w:rsidRDefault="0066247D"/>
        </w:tc>
        <w:tc>
          <w:tcPr>
            <w:tcW w:w="1702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852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6247D">
        <w:trPr>
          <w:trHeight w:hRule="exact" w:val="277"/>
        </w:trPr>
        <w:tc>
          <w:tcPr>
            <w:tcW w:w="3970" w:type="dxa"/>
          </w:tcPr>
          <w:p w:rsidR="0066247D" w:rsidRDefault="0066247D"/>
        </w:tc>
        <w:tc>
          <w:tcPr>
            <w:tcW w:w="1702" w:type="dxa"/>
          </w:tcPr>
          <w:p w:rsidR="0066247D" w:rsidRDefault="0066247D"/>
        </w:tc>
        <w:tc>
          <w:tcPr>
            <w:tcW w:w="1702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852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</w:tr>
      <w:tr w:rsidR="0066247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247D" w:rsidRPr="00A601EB" w:rsidRDefault="00662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247D">
        <w:trPr>
          <w:trHeight w:hRule="exact" w:val="416"/>
        </w:trPr>
        <w:tc>
          <w:tcPr>
            <w:tcW w:w="3970" w:type="dxa"/>
          </w:tcPr>
          <w:p w:rsidR="0066247D" w:rsidRDefault="0066247D"/>
        </w:tc>
        <w:tc>
          <w:tcPr>
            <w:tcW w:w="1702" w:type="dxa"/>
          </w:tcPr>
          <w:p w:rsidR="0066247D" w:rsidRDefault="0066247D"/>
        </w:tc>
        <w:tc>
          <w:tcPr>
            <w:tcW w:w="1702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852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247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47D" w:rsidRDefault="0066247D"/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24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 международная система стандартизации и сертификации социальных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24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управлению качеством социальных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6247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Государственная и международная система стандартизации и сертификации социальных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24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Системный подход к управлению качеством социальных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247D" w:rsidRDefault="00A601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2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24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66247D" w:rsidRPr="00534DE6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247D" w:rsidRPr="00534DE6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34D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34D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534DE6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2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2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247D" w:rsidRPr="00534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</w:tr>
      <w:tr w:rsidR="006624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социальной квалиметрии в современном обществе. Понятие и сущность социальной квалиметрии. Теоретико-методологические основы социальной квалиметрии. Состав и сущность показателей качества продукции. Классификация и содержание показателей качества продукции. Показатели назначения продукции. Показатели надежности продукции. Перспективы развития социальной квалиметрии в РФ. Социально- экономическая сущность качества. Эволюция понятия качества. Методы определения показателей качества продукции. Методы оценки качества продукции. Состояние стандартизации услуг. Социальное значение услуг. Понятие услуги. Взаимосвязь понятий, составляющих определение услуги. Нематериальные и материальные услуги. Понятие исполнитель услуги, в соответствии с Законом «О защите прав потребителей». Процесс взаимодействия в услугах. Обслуживание в соответствии с ГОСТ Р 50646-94. Понятие работа. Различия понятий «работа» и «услуга» по ГОСТ Р 1.12-99.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структура фонда нормативных документов, действующих в сфере услуг</w:t>
            </w:r>
          </w:p>
        </w:tc>
      </w:tr>
      <w:tr w:rsidR="0066247D" w:rsidRPr="0053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</w:tr>
      <w:tr w:rsidR="0066247D" w:rsidRPr="00534D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и метрология как основа экономической деятельности в современном обществе. Цели, функции, задачи стандартизации и метрологии. Выбор оптимальных значений параметров стандартизации. Параметрическая стандартизация. Комплексная и опережающая стандартизация. Органы и службы стандартизации РФ. Общая характеристика стандартов разных категорий и разных видов стандартов. Информация о нормативных документах по стандартизации. Государственный контроль и надзор за соблюдением требований государственных стандартов. Применение межгосударственных и региональных стандартов в отечественной практике. Межотраслевые системы (комплексы) стандартов. Система стандартов социальной сферы. Единая система классификации и кодирования технико-экономической и социальной информации (ЕСКК ТЭИ)</w:t>
            </w:r>
          </w:p>
        </w:tc>
      </w:tr>
      <w:tr w:rsidR="0066247D" w:rsidRPr="00534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и международная система стандартизации и сертификации социальных услуг</w:t>
            </w:r>
          </w:p>
        </w:tc>
      </w:tr>
      <w:tr w:rsidR="006624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создания и классификации международных стандартов. Международные организации по нормативному обеспечению качества и конкурентоспособности услуг. Национальные организации по стандартизации и управлению качеством. Состав и организационнометодические особенности международных стандартов по управлению качеством серии ИСО 9000. Сущность и организационно-экономические особенности нормативов управления качеством и конкурентоспособностью.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классификация нормативов УКП.</w:t>
            </w:r>
          </w:p>
        </w:tc>
      </w:tr>
      <w:tr w:rsidR="0066247D" w:rsidRPr="0053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подход к управлению качеством социальных услуг</w:t>
            </w:r>
          </w:p>
        </w:tc>
      </w:tr>
      <w:tr w:rsidR="0066247D">
        <w:trPr>
          <w:trHeight w:hRule="exact" w:val="1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качеством социальных услуг. Отечественный опыт развития систем управления качеством социальных услуг. Зарубежный опыт управления качеством. Опыт управления качеством в США. Опыт управления качеством в Японии. Европейский опыт управления качеством. Комплексное и всеобщее управление качеством. Элементы качества в модели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работы по качеству.</w:t>
            </w:r>
          </w:p>
        </w:tc>
      </w:tr>
    </w:tbl>
    <w:p w:rsidR="0066247D" w:rsidRDefault="00A601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Статистические методы управления качеством</w:t>
            </w:r>
          </w:p>
        </w:tc>
      </w:tr>
      <w:tr w:rsidR="00662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</w:tr>
      <w:tr w:rsidR="006624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2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247D" w:rsidRPr="00534D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</w:tr>
      <w:tr w:rsidR="0066247D" w:rsidRPr="00534D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и метрология как основа экономической деятельности в современном обществе. Цели, функции, задачи стандартизации и метрологии. Выбор оптимальных значений параметров стандартизации. Параметрическая стандартизация. Комплексная и опережающая стандартизация. Органы и службы стандартизации РФ. Общая характеристика стандартов разных категорий и разных видов стандартов. Информация о нормативных документах по стандартизации. Государственный контроль и надзор за соблюдением требований государственных стандартов. Применение межгосударственных и региональных стандартов в отечественной практике. Межотраслевые системы (комплексы) стандартов. Система стандартов социальной сферы. Единая система классификации и кодирования технико-экономической и социальной информации (ЕСКК ТЭИ)</w:t>
            </w:r>
          </w:p>
        </w:tc>
      </w:tr>
      <w:tr w:rsidR="0066247D" w:rsidRPr="00534D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Государственная и международная система стандартизации и сертификации социальных услуг.</w:t>
            </w:r>
          </w:p>
        </w:tc>
      </w:tr>
      <w:tr w:rsidR="006624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создания и классификации международных стандартов. Международные организации по нормативному обеспечению качества и конкурентоспособности услуг. Национальные организации по стандартизации и управлению качеством. Состав и организационнометодические особенности международных стандартов по управлению качеством серии ИСО 9000. Сущность и организационно-экономические особенности нормативов управления качеством и конкурентоспособностью.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классификация нормативов УКП.</w:t>
            </w:r>
          </w:p>
        </w:tc>
      </w:tr>
      <w:tr w:rsidR="00662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247D" w:rsidRPr="00534DE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</w:tr>
      <w:tr w:rsidR="0066247D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социальной квалиметрии в современном обществе. Понятие и сущность социальной квалиметрии. Теоретико-методологические основы социальной квалиметрии. Состав и сущность показателей качества продукции. Классификация и содержание показателей качества продукции. Показатели назначения продукции. Показатели надежности продукции. Перспективы развития социальной квалиметрии в РФ. Социально- экономическая сущность качества. Эволюция понятия качества. Методы определения показателей качества продукции. Методы оценки качества продукции. Состояние стандартизации услуг. Социальное значение услуг. Понятие услуги. Взаимосвязь понятий, составляющих определение услуги. Нематериальные и материальные услуги. Понятие исполнитель услуги, в соответствии с Законом «О защите прав потребителей». Процесс взаимодействия в услугах. Обслуживание в соответствии с ГОСТ Р 50646-94. Понятие работа. Различия понятий «работа» и «услуга» по ГОСТ Р 1.12-99.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структура фонда нормативных документов, действующих в сфере услуг</w:t>
            </w:r>
          </w:p>
        </w:tc>
      </w:tr>
      <w:tr w:rsidR="0066247D" w:rsidRPr="00534D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Системный подход к управлению качеством социальных услуг.</w:t>
            </w:r>
          </w:p>
        </w:tc>
      </w:tr>
      <w:tr w:rsidR="0066247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качеством социальных услуг. Отечественный опыт развития систем управления качеством социальных услуг. Зарубежный опыт управления качеством. Опыт управления качеством в США. Опыт управления качеством в Японии. Европейский опыт управления качеством. Комплексное и всеобщее управление качеством. Элементы качества в модели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работы по качеству. Статистические методы управления качеством</w:t>
            </w:r>
          </w:p>
        </w:tc>
      </w:tr>
    </w:tbl>
    <w:p w:rsidR="0066247D" w:rsidRDefault="00A601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247D" w:rsidRPr="00534D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247D" w:rsidRPr="00534D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исследований и квалитология в социальной работе» / Довгань О.В.. – Омск: Изд-во Омской гуманитарной академии, 2021.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24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24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Квалитология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квалиметрия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Гарашкина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Дружинина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01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978-5-534-12632-7.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B6032">
                <w:rPr>
                  <w:rStyle w:val="a3"/>
                </w:rPr>
                <w:t>https://urait.ru/bcode/447905</w:t>
              </w:r>
            </w:hyperlink>
            <w:r>
              <w:t xml:space="preserve"> </w:t>
            </w:r>
          </w:p>
        </w:tc>
      </w:tr>
      <w:tr w:rsidR="0066247D" w:rsidRPr="00534D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Метрология,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Радкевич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Схиртладзе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978-5-534-01917-9.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01EB">
              <w:rPr>
                <w:lang w:val="ru-RU"/>
              </w:rPr>
              <w:t xml:space="preserve"> </w:t>
            </w:r>
            <w:hyperlink r:id="rId5" w:history="1">
              <w:r w:rsidR="00DB6032">
                <w:rPr>
                  <w:rStyle w:val="a3"/>
                  <w:lang w:val="ru-RU"/>
                </w:rPr>
                <w:t>https://urait.ru/bcode/451772</w:t>
              </w:r>
            </w:hyperlink>
            <w:r w:rsidRPr="00A601EB">
              <w:rPr>
                <w:lang w:val="ru-RU"/>
              </w:rPr>
              <w:t xml:space="preserve"> </w:t>
            </w:r>
          </w:p>
        </w:tc>
      </w:tr>
      <w:tr w:rsidR="0066247D">
        <w:trPr>
          <w:trHeight w:hRule="exact" w:val="304"/>
        </w:trPr>
        <w:tc>
          <w:tcPr>
            <w:tcW w:w="285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247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Тютченко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Кремнева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Фанина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Осечкина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Таболова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Жундрикова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01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978-5-534-02693-1.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B6032">
                <w:rPr>
                  <w:rStyle w:val="a3"/>
                </w:rPr>
                <w:t>https://urait.ru/bcode/450337</w:t>
              </w:r>
            </w:hyperlink>
            <w:r>
              <w:t xml:space="preserve"> </w:t>
            </w:r>
          </w:p>
        </w:tc>
      </w:tr>
      <w:tr w:rsidR="0066247D" w:rsidRPr="00534D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Квалиметрия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978-5-534-07048-4.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01EB">
              <w:rPr>
                <w:lang w:val="ru-RU"/>
              </w:rPr>
              <w:t xml:space="preserve"> </w:t>
            </w:r>
            <w:hyperlink r:id="rId7" w:history="1">
              <w:r w:rsidR="00DB6032">
                <w:rPr>
                  <w:rStyle w:val="a3"/>
                  <w:lang w:val="ru-RU"/>
                </w:rPr>
                <w:t>https://urait.ru/bcode/441373</w:t>
              </w:r>
            </w:hyperlink>
            <w:r w:rsidRPr="00A601EB">
              <w:rPr>
                <w:lang w:val="ru-RU"/>
              </w:rPr>
              <w:t xml:space="preserve"> </w:t>
            </w:r>
          </w:p>
        </w:tc>
      </w:tr>
      <w:tr w:rsidR="0066247D" w:rsidRPr="00534D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247D" w:rsidRPr="00534DE6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E7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E764A" w:rsidRPr="00534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7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764A" w:rsidRPr="00534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7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534DE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247D" w:rsidRPr="00534D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247D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66247D" w:rsidRDefault="00A601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A601EB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247D" w:rsidRPr="00A601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247D" w:rsidRPr="00A601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247D" w:rsidRPr="00A601EB" w:rsidRDefault="00662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247D" w:rsidRPr="00A601EB" w:rsidRDefault="00662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6E7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E7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62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6247D" w:rsidRPr="00A601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DB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24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247D" w:rsidRPr="00A601EB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A601E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247D" w:rsidRPr="00A601EB">
        <w:trPr>
          <w:trHeight w:hRule="exact" w:val="277"/>
        </w:trPr>
        <w:tc>
          <w:tcPr>
            <w:tcW w:w="964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</w:tr>
      <w:tr w:rsidR="0066247D" w:rsidRPr="00A601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247D" w:rsidRPr="00A601EB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A601E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E7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6247D" w:rsidRPr="00A601EB" w:rsidRDefault="0066247D">
      <w:pPr>
        <w:rPr>
          <w:lang w:val="ru-RU"/>
        </w:rPr>
      </w:pPr>
    </w:p>
    <w:sectPr w:rsidR="0066247D" w:rsidRPr="00A601EB" w:rsidSect="006624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5E14"/>
    <w:rsid w:val="001F0BC7"/>
    <w:rsid w:val="0041269B"/>
    <w:rsid w:val="00496E15"/>
    <w:rsid w:val="00534DE6"/>
    <w:rsid w:val="0066247D"/>
    <w:rsid w:val="006E764A"/>
    <w:rsid w:val="008C01D7"/>
    <w:rsid w:val="00A601EB"/>
    <w:rsid w:val="00C01D67"/>
    <w:rsid w:val="00D31453"/>
    <w:rsid w:val="00DB603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8C76A2-D386-496B-A3E3-4899A3AA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6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137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3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17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9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6149</Words>
  <Characters>35051</Characters>
  <Application>Microsoft Office Word</Application>
  <DocSecurity>0</DocSecurity>
  <Lines>292</Lines>
  <Paragraphs>82</Paragraphs>
  <ScaleCrop>false</ScaleCrop>
  <Company/>
  <LinksUpToDate>false</LinksUpToDate>
  <CharactersWithSpaces>41118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2021-2022_ФГОС3++2021_Бак-ОФО-СР(21)_plx_Методика исследований и квалитология в социальной работе</dc:title>
  <dc:creator>FastReport.NET</dc:creator>
  <cp:lastModifiedBy>Mark Bernstorf</cp:lastModifiedBy>
  <cp:revision>8</cp:revision>
  <dcterms:created xsi:type="dcterms:W3CDTF">2022-01-20T16:48:00Z</dcterms:created>
  <dcterms:modified xsi:type="dcterms:W3CDTF">2022-11-12T16:09:00Z</dcterms:modified>
</cp:coreProperties>
</file>